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DB12FE" w14:textId="77777777" w:rsidR="00417B47" w:rsidRDefault="00417B47" w:rsidP="00417B47">
      <w:r>
        <w:t>230 V~ / 50 Hz / 0,7 W</w:t>
      </w:r>
    </w:p>
    <w:p w14:paraId="417493E2" w14:textId="77777777" w:rsidR="00417B47" w:rsidRDefault="00417B47" w:rsidP="00417B47">
      <w:r>
        <w:t xml:space="preserve">5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 </w:t>
      </w:r>
      <w:proofErr w:type="spellStart"/>
      <w:r>
        <w:t>lungă</w:t>
      </w:r>
      <w:proofErr w:type="spellEnd"/>
    </w:p>
    <w:p w14:paraId="305A1773" w14:textId="77777777" w:rsidR="00417B47" w:rsidRDefault="00417B47" w:rsidP="00417B47">
      <w:proofErr w:type="spellStart"/>
      <w:r>
        <w:t>pornire</w:t>
      </w:r>
      <w:proofErr w:type="spellEnd"/>
      <w:r>
        <w:t xml:space="preserve"> /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0B426229" w14:textId="77777777" w:rsidR="00417B47" w:rsidRDefault="00417B47" w:rsidP="00417B47">
      <w:proofErr w:type="spellStart"/>
      <w:r>
        <w:t>reglare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luminozitate</w:t>
      </w:r>
      <w:proofErr w:type="spellEnd"/>
    </w:p>
    <w:p w14:paraId="0CBC6809" w14:textId="77777777" w:rsidR="00417B47" w:rsidRDefault="00417B47" w:rsidP="00417B47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2EFCA08" w14:textId="77777777" w:rsidR="00417B47" w:rsidRDefault="00417B47" w:rsidP="00417B47">
      <w:r>
        <w:t xml:space="preserve">consum de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redus</w:t>
      </w:r>
      <w:proofErr w:type="spellEnd"/>
    </w:p>
    <w:p w14:paraId="37634C3E" w14:textId="3426678E" w:rsidR="00481B83" w:rsidRPr="00C34403" w:rsidRDefault="00417B47" w:rsidP="00417B47">
      <w:proofErr w:type="spellStart"/>
      <w:r>
        <w:t>dimensiuni</w:t>
      </w:r>
      <w:proofErr w:type="spellEnd"/>
      <w:r>
        <w:t>: 43 x 115 x 40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17B47"/>
    <w:rsid w:val="00423D08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2023-01-19T09:55:00Z</dcterms:modified>
</cp:coreProperties>
</file>